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D34F7" w14:textId="77777777" w:rsidR="005E630A" w:rsidRPr="007A60E1" w:rsidRDefault="007A60E1" w:rsidP="007A60E1">
      <w:pPr>
        <w:jc w:val="center"/>
        <w:rPr>
          <w:b/>
        </w:rPr>
      </w:pPr>
      <w:r w:rsidRPr="007A60E1">
        <w:rPr>
          <w:b/>
        </w:rPr>
        <w:t>PROJET EDUCATHON</w:t>
      </w:r>
    </w:p>
    <w:p w14:paraId="08F59119" w14:textId="77777777" w:rsidR="007A60E1" w:rsidRPr="007A60E1" w:rsidRDefault="007A60E1" w:rsidP="007A60E1">
      <w:pPr>
        <w:jc w:val="center"/>
        <w:rPr>
          <w:b/>
        </w:rPr>
      </w:pPr>
      <w:r w:rsidRPr="007A60E1">
        <w:rPr>
          <w:b/>
        </w:rPr>
        <w:t>(</w:t>
      </w:r>
      <w:proofErr w:type="gramStart"/>
      <w:r w:rsidRPr="007A60E1">
        <w:rPr>
          <w:b/>
        </w:rPr>
        <w:t>titre</w:t>
      </w:r>
      <w:proofErr w:type="gramEnd"/>
      <w:r w:rsidRPr="007A60E1">
        <w:rPr>
          <w:b/>
        </w:rPr>
        <w:t xml:space="preserve"> provisoire)</w:t>
      </w:r>
    </w:p>
    <w:p w14:paraId="4FCC1A61" w14:textId="77777777" w:rsidR="007A60E1" w:rsidRDefault="007A60E1" w:rsidP="007A60E1">
      <w:pPr>
        <w:jc w:val="center"/>
      </w:pPr>
    </w:p>
    <w:p w14:paraId="641CCF8F" w14:textId="77777777" w:rsidR="007A60E1" w:rsidRDefault="007A60E1" w:rsidP="007A60E1">
      <w:pPr>
        <w:jc w:val="both"/>
      </w:pPr>
    </w:p>
    <w:p w14:paraId="40538F78" w14:textId="77777777" w:rsidR="007A60E1" w:rsidRDefault="007A60E1" w:rsidP="007A60E1">
      <w:pPr>
        <w:jc w:val="both"/>
      </w:pPr>
      <w:r w:rsidRPr="007A60E1">
        <w:rPr>
          <w:u w:val="single"/>
        </w:rPr>
        <w:t>Raison d’être </w:t>
      </w:r>
      <w:r>
        <w:t>: Expérimenter l’importance du groupe et de sa dynamique pour soutenir les apprentissages.</w:t>
      </w:r>
    </w:p>
    <w:p w14:paraId="60B3C55C" w14:textId="77777777" w:rsidR="007A60E1" w:rsidRDefault="007A60E1" w:rsidP="007A60E1">
      <w:pPr>
        <w:jc w:val="both"/>
      </w:pPr>
    </w:p>
    <w:p w14:paraId="6BA7414C" w14:textId="77777777" w:rsidR="007A60E1" w:rsidRDefault="007A60E1" w:rsidP="007A60E1">
      <w:pPr>
        <w:jc w:val="both"/>
      </w:pPr>
      <w:r w:rsidRPr="007A60E1">
        <w:rPr>
          <w:u w:val="single"/>
        </w:rPr>
        <w:t>Public mixte </w:t>
      </w:r>
      <w:r>
        <w:t>: enseignants du secondaire et du supérieur, tuteurs et toute personne appartenant l’UHA ou à l’UNISTRA accompagnant des groupes d’étudiants (travaux en sous-groupes) + toute personne intéressée par le projet (</w:t>
      </w:r>
      <w:proofErr w:type="spellStart"/>
      <w:r>
        <w:t>pitchs</w:t>
      </w:r>
      <w:proofErr w:type="spellEnd"/>
      <w:r>
        <w:t>, vote, moment convivial de fin de journée).</w:t>
      </w:r>
    </w:p>
    <w:p w14:paraId="0A80E983" w14:textId="77777777" w:rsidR="007A60E1" w:rsidRDefault="007A60E1" w:rsidP="007A60E1">
      <w:pPr>
        <w:jc w:val="both"/>
      </w:pPr>
    </w:p>
    <w:p w14:paraId="0E8B0575" w14:textId="77777777" w:rsidR="007A60E1" w:rsidRDefault="007A60E1" w:rsidP="007A60E1">
      <w:pPr>
        <w:jc w:val="both"/>
      </w:pPr>
      <w:r w:rsidRPr="007A60E1">
        <w:rPr>
          <w:u w:val="single"/>
        </w:rPr>
        <w:t>Date </w:t>
      </w:r>
      <w:r>
        <w:t>: Vendredi 19 juin 2020.</w:t>
      </w:r>
    </w:p>
    <w:p w14:paraId="065D1C32" w14:textId="77777777" w:rsidR="007A60E1" w:rsidRDefault="007A60E1" w:rsidP="007A60E1">
      <w:pPr>
        <w:jc w:val="both"/>
      </w:pPr>
    </w:p>
    <w:p w14:paraId="3D0F509A" w14:textId="2696D7BF" w:rsidR="007A60E1" w:rsidRDefault="007A60E1" w:rsidP="007A60E1">
      <w:pPr>
        <w:jc w:val="both"/>
      </w:pPr>
      <w:r w:rsidRPr="007A60E1">
        <w:rPr>
          <w:u w:val="single"/>
        </w:rPr>
        <w:t>Nombre de participants </w:t>
      </w:r>
      <w:r>
        <w:t xml:space="preserve">: 4 groupes de 8 à 10 participants </w:t>
      </w:r>
      <w:r w:rsidR="00504C81">
        <w:t>pour les travaux en sous-groupes, nombre indéfini pour le vote et le temps convivial qui suit.</w:t>
      </w:r>
    </w:p>
    <w:p w14:paraId="2B70EF3E" w14:textId="77777777" w:rsidR="00504C81" w:rsidRDefault="00504C81" w:rsidP="007A60E1">
      <w:pPr>
        <w:jc w:val="both"/>
      </w:pPr>
    </w:p>
    <w:p w14:paraId="03DF7309" w14:textId="4417A6E8" w:rsidR="00504C81" w:rsidRDefault="00504C81" w:rsidP="007A60E1">
      <w:pPr>
        <w:jc w:val="both"/>
      </w:pPr>
      <w:r w:rsidRPr="00504C81">
        <w:rPr>
          <w:u w:val="single"/>
        </w:rPr>
        <w:t>Projet </w:t>
      </w:r>
      <w:r>
        <w:t>:</w:t>
      </w:r>
    </w:p>
    <w:p w14:paraId="5A6AF795" w14:textId="77777777" w:rsidR="00504C81" w:rsidRDefault="00504C81" w:rsidP="007A60E1">
      <w:pPr>
        <w:jc w:val="both"/>
      </w:pPr>
    </w:p>
    <w:p w14:paraId="54A8FF25" w14:textId="61F51B84" w:rsidR="00504C81" w:rsidRDefault="00504C81" w:rsidP="007A60E1">
      <w:pPr>
        <w:jc w:val="both"/>
      </w:pPr>
      <w:r>
        <w:t xml:space="preserve">En amont de l’événement, quatre « porteurs de projet » sont sélectionnés par le rôle « Communication ». Chaque projet doit avoir pour objectif de soutenir les apprentissages par la mise en place d’une dynamique de groupe positive entre les étudiants. Chaque projet est authentique : il s’agit d’un problème pédagogique que le porteur de projet a besoin de résoudre dans le cadre de son exercice professionnel. Les projets portés  par une équipe sont les bienvenus. </w:t>
      </w:r>
    </w:p>
    <w:p w14:paraId="743F1455" w14:textId="77777777" w:rsidR="00504C81" w:rsidRDefault="00504C81" w:rsidP="007A60E1">
      <w:pPr>
        <w:jc w:val="both"/>
      </w:pPr>
    </w:p>
    <w:p w14:paraId="067DAE81" w14:textId="5216245D" w:rsidR="00504C81" w:rsidRDefault="00504C81" w:rsidP="007A60E1">
      <w:pPr>
        <w:jc w:val="both"/>
      </w:pPr>
      <w:r>
        <w:t xml:space="preserve">Le rôle « Communication » doit s’assurer que tous les types de public (enseignants du secondaire et du supérieur, tuteurs) pourront trouver leur place dans au moins un des projets sélectionnés. </w:t>
      </w:r>
    </w:p>
    <w:p w14:paraId="367DEF9C" w14:textId="77777777" w:rsidR="00504C81" w:rsidRDefault="00504C81" w:rsidP="007A60E1">
      <w:pPr>
        <w:jc w:val="both"/>
      </w:pPr>
    </w:p>
    <w:p w14:paraId="01AB7F8B" w14:textId="77777777" w:rsidR="000A6141" w:rsidRDefault="000A6141" w:rsidP="007A60E1">
      <w:pPr>
        <w:jc w:val="both"/>
      </w:pPr>
      <w:r>
        <w:t xml:space="preserve">Les quatre groupes projet sont constitués par le rôle « Communication » au plus tard le jour de l’événement. </w:t>
      </w:r>
    </w:p>
    <w:p w14:paraId="1AA0A8FE" w14:textId="77777777" w:rsidR="000A6141" w:rsidRDefault="000A6141" w:rsidP="007A60E1">
      <w:pPr>
        <w:jc w:val="both"/>
      </w:pPr>
    </w:p>
    <w:p w14:paraId="185DF5C3" w14:textId="62E348F8" w:rsidR="00504C81" w:rsidRDefault="000A6141" w:rsidP="007A60E1">
      <w:pPr>
        <w:jc w:val="both"/>
      </w:pPr>
      <w:r>
        <w:t xml:space="preserve">Chacun des quatre sous-groupes est accompagné par un ou plusieurs facilitateurs et doit </w:t>
      </w:r>
      <w:proofErr w:type="spellStart"/>
      <w:r>
        <w:t>pitcher</w:t>
      </w:r>
      <w:proofErr w:type="spellEnd"/>
      <w:r>
        <w:t xml:space="preserve"> sa solution devant un public élargi à la fin de la journée.  </w:t>
      </w:r>
    </w:p>
    <w:p w14:paraId="44734B41" w14:textId="77777777" w:rsidR="000A6141" w:rsidRDefault="000A6141" w:rsidP="007A60E1">
      <w:pPr>
        <w:jc w:val="both"/>
      </w:pPr>
    </w:p>
    <w:p w14:paraId="161ACB71" w14:textId="39D6F1C6" w:rsidR="000A6141" w:rsidRDefault="000A6141" w:rsidP="007A60E1">
      <w:pPr>
        <w:jc w:val="both"/>
      </w:pPr>
      <w:r>
        <w:t xml:space="preserve">Un vote </w:t>
      </w:r>
      <w:r w:rsidR="005B4A46">
        <w:t xml:space="preserve">à l’applaudimètre </w:t>
      </w:r>
      <w:r>
        <w:t xml:space="preserve">est organisé pour désigner un groupe gagnant, qui se voit remettre un cadeau. </w:t>
      </w:r>
    </w:p>
    <w:p w14:paraId="7357C406" w14:textId="77777777" w:rsidR="000A6141" w:rsidRDefault="000A6141" w:rsidP="007A60E1">
      <w:pPr>
        <w:jc w:val="both"/>
      </w:pPr>
    </w:p>
    <w:p w14:paraId="0907FE10" w14:textId="3E504CC2" w:rsidR="000A6141" w:rsidRDefault="000A6141" w:rsidP="007A60E1">
      <w:pPr>
        <w:jc w:val="both"/>
      </w:pPr>
      <w:r w:rsidRPr="000A6141">
        <w:rPr>
          <w:u w:val="single"/>
        </w:rPr>
        <w:t>Accompagnement de chaque sous-groupe par un ou plusieurs facilitateurs </w:t>
      </w:r>
      <w:r>
        <w:t>:</w:t>
      </w:r>
    </w:p>
    <w:p w14:paraId="299D956E" w14:textId="77777777" w:rsidR="000A6141" w:rsidRDefault="000A6141" w:rsidP="007A60E1">
      <w:pPr>
        <w:jc w:val="both"/>
      </w:pPr>
    </w:p>
    <w:p w14:paraId="1D7A6678" w14:textId="0C550669" w:rsidR="000A6141" w:rsidRDefault="005B4A46" w:rsidP="007A60E1">
      <w:pPr>
        <w:jc w:val="both"/>
      </w:pPr>
      <w:r>
        <w:t xml:space="preserve">Le(s) facilitateur(s) qui </w:t>
      </w:r>
      <w:proofErr w:type="gramStart"/>
      <w:r>
        <w:t>accompagne(</w:t>
      </w:r>
      <w:proofErr w:type="gramEnd"/>
      <w:r>
        <w:t>nt) chaque sous-groupe suive un scénario simple et prédéfini pour créer une dynamique d’équipe au sein du collectif et accompagner l’émergence d’une solution à la fin de la journée.</w:t>
      </w:r>
    </w:p>
    <w:p w14:paraId="4D7E9633" w14:textId="77777777" w:rsidR="005B4A46" w:rsidRDefault="005B4A46" w:rsidP="007A60E1">
      <w:pPr>
        <w:jc w:val="both"/>
      </w:pPr>
    </w:p>
    <w:p w14:paraId="34E3A27E" w14:textId="08FDE894" w:rsidR="005B4A46" w:rsidRDefault="005B4A46" w:rsidP="007A60E1">
      <w:pPr>
        <w:jc w:val="both"/>
      </w:pPr>
      <w:r>
        <w:t xml:space="preserve">Sa posture est au service de la raison d’être du projet et non focalisée sur le livrable, qui n’est qu’un moyen (= aller du groupe vers l’équipe). </w:t>
      </w:r>
    </w:p>
    <w:p w14:paraId="06061E29" w14:textId="77777777" w:rsidR="005B4A46" w:rsidRDefault="005B4A46" w:rsidP="007A60E1">
      <w:pPr>
        <w:jc w:val="both"/>
      </w:pPr>
    </w:p>
    <w:p w14:paraId="33BFCD95" w14:textId="1F76C49F" w:rsidR="005B4A46" w:rsidRDefault="005B4A46" w:rsidP="007A60E1">
      <w:pPr>
        <w:jc w:val="both"/>
      </w:pPr>
      <w:r w:rsidRPr="005B4A46">
        <w:rPr>
          <w:u w:val="single"/>
        </w:rPr>
        <w:t>Evaluation </w:t>
      </w:r>
      <w:r>
        <w:t>:</w:t>
      </w:r>
    </w:p>
    <w:p w14:paraId="2A61BB2A" w14:textId="4027D70D" w:rsidR="005B4A46" w:rsidRDefault="00F25AD8" w:rsidP="007A60E1">
      <w:pPr>
        <w:jc w:val="both"/>
      </w:pPr>
      <w:r>
        <w:lastRenderedPageBreak/>
        <w:t xml:space="preserve">Les participants aux travaux en sous-groupes sont invités à renseigner une grille d’auto-évaluation dont les critères portent sur la qualité de la dynamique d’équipe qu’ils ont expérimentée au cours de la journée. </w:t>
      </w:r>
    </w:p>
    <w:p w14:paraId="5371E011" w14:textId="77777777" w:rsidR="00AF54D2" w:rsidRDefault="00AF54D2" w:rsidP="007A60E1">
      <w:pPr>
        <w:jc w:val="both"/>
      </w:pPr>
    </w:p>
    <w:p w14:paraId="52ADDDEB" w14:textId="77777777" w:rsidR="00AF54D2" w:rsidRDefault="00AF54D2" w:rsidP="007A60E1">
      <w:pPr>
        <w:jc w:val="both"/>
      </w:pPr>
    </w:p>
    <w:p w14:paraId="73274FDE" w14:textId="77777777" w:rsidR="00AF54D2" w:rsidRDefault="00AF54D2" w:rsidP="007A60E1">
      <w:pPr>
        <w:jc w:val="both"/>
      </w:pPr>
    </w:p>
    <w:p w14:paraId="462FED23" w14:textId="06DEEEAE" w:rsidR="00AF54D2" w:rsidRDefault="00AF54D2" w:rsidP="007A60E1">
      <w:pPr>
        <w:jc w:val="both"/>
      </w:pPr>
      <w:r w:rsidRPr="00AF54D2">
        <w:rPr>
          <w:u w:val="single"/>
        </w:rPr>
        <w:t>Attribution des rôles </w:t>
      </w:r>
      <w:r>
        <w:t>:</w:t>
      </w:r>
    </w:p>
    <w:p w14:paraId="31773EF0" w14:textId="77777777" w:rsidR="00AF54D2" w:rsidRDefault="00AF54D2" w:rsidP="007A60E1">
      <w:pPr>
        <w:jc w:val="both"/>
      </w:pPr>
    </w:p>
    <w:p w14:paraId="46B639BB" w14:textId="45AAAD35" w:rsidR="00AF54D2" w:rsidRDefault="00F024EB" w:rsidP="007A60E1">
      <w:pPr>
        <w:jc w:val="both"/>
      </w:pPr>
      <w:r>
        <w:t>Communication : Solène et Maria (+ Morgane)</w:t>
      </w:r>
    </w:p>
    <w:p w14:paraId="24B16CE1" w14:textId="083651CF" w:rsidR="00F024EB" w:rsidRDefault="00F024EB" w:rsidP="007A60E1">
      <w:pPr>
        <w:jc w:val="both"/>
      </w:pPr>
      <w:r>
        <w:t>Maître de cérémonie : Adrien</w:t>
      </w:r>
    </w:p>
    <w:p w14:paraId="4B6BF8D8" w14:textId="274D8C46" w:rsidR="00F024EB" w:rsidRDefault="00F024EB" w:rsidP="007A60E1">
      <w:pPr>
        <w:jc w:val="both"/>
      </w:pPr>
      <w:r>
        <w:t>Facilitation : Renata, Alain, Morgane, Valérie, Maria, Solène</w:t>
      </w:r>
    </w:p>
    <w:p w14:paraId="4CEC7B93" w14:textId="03236CD6" w:rsidR="00F024EB" w:rsidRDefault="00F024EB" w:rsidP="007A60E1">
      <w:pPr>
        <w:jc w:val="both"/>
      </w:pPr>
      <w:r>
        <w:t>Financier : Adrien</w:t>
      </w:r>
    </w:p>
    <w:p w14:paraId="4FAEE210" w14:textId="2D85C049" w:rsidR="00F024EB" w:rsidRDefault="00F024EB" w:rsidP="007A60E1">
      <w:pPr>
        <w:jc w:val="both"/>
      </w:pPr>
      <w:r>
        <w:t>Coordination : Bénédicte et Renata</w:t>
      </w:r>
    </w:p>
    <w:p w14:paraId="3DEC4E54" w14:textId="3E939733" w:rsidR="00F024EB" w:rsidRDefault="00F024EB" w:rsidP="007A60E1">
      <w:pPr>
        <w:jc w:val="both"/>
      </w:pPr>
      <w:r>
        <w:t>Politique : Alain, Morgane</w:t>
      </w:r>
      <w:bookmarkStart w:id="0" w:name="_GoBack"/>
      <w:bookmarkEnd w:id="0"/>
      <w:r>
        <w:t>, Maria, Renata</w:t>
      </w:r>
    </w:p>
    <w:p w14:paraId="0555B71B" w14:textId="6EA5CD5D" w:rsidR="00F024EB" w:rsidRDefault="00F024EB" w:rsidP="007A60E1">
      <w:pPr>
        <w:jc w:val="both"/>
      </w:pPr>
      <w:r>
        <w:t>Evaluation : Valérie et Morgane</w:t>
      </w:r>
    </w:p>
    <w:p w14:paraId="18181336" w14:textId="17DB3793" w:rsidR="00F024EB" w:rsidRDefault="00F024EB" w:rsidP="007A60E1">
      <w:pPr>
        <w:jc w:val="both"/>
      </w:pPr>
      <w:r>
        <w:t>Logistique : Myriam</w:t>
      </w:r>
    </w:p>
    <w:p w14:paraId="78816A62" w14:textId="77777777" w:rsidR="00F024EB" w:rsidRDefault="00F024EB" w:rsidP="007A60E1">
      <w:pPr>
        <w:jc w:val="both"/>
      </w:pPr>
    </w:p>
    <w:p w14:paraId="025604F7" w14:textId="77777777" w:rsidR="005B4A46" w:rsidRDefault="005B4A46" w:rsidP="007A60E1">
      <w:pPr>
        <w:jc w:val="both"/>
      </w:pPr>
    </w:p>
    <w:sectPr w:rsidR="005B4A46" w:rsidSect="005E63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4B"/>
    <w:rsid w:val="000A6141"/>
    <w:rsid w:val="00504C81"/>
    <w:rsid w:val="005B4A46"/>
    <w:rsid w:val="005E630A"/>
    <w:rsid w:val="007A60E1"/>
    <w:rsid w:val="00AF54D2"/>
    <w:rsid w:val="00D90F4B"/>
    <w:rsid w:val="00F024EB"/>
    <w:rsid w:val="00F2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872D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435</Words>
  <Characters>2202</Characters>
  <Application>Microsoft Macintosh Word</Application>
  <DocSecurity>0</DocSecurity>
  <Lines>33</Lines>
  <Paragraphs>3</Paragraphs>
  <ScaleCrop>false</ScaleCrop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WEBER</dc:creator>
  <cp:keywords/>
  <dc:description/>
  <cp:lastModifiedBy>Hélène WEBER</cp:lastModifiedBy>
  <cp:revision>8</cp:revision>
  <dcterms:created xsi:type="dcterms:W3CDTF">2020-02-07T10:38:00Z</dcterms:created>
  <dcterms:modified xsi:type="dcterms:W3CDTF">2020-02-07T11:05:00Z</dcterms:modified>
</cp:coreProperties>
</file>